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81" w:type="dxa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4856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0" w:type="dxa"/>
            <w:shd w:val="clear" w:color="auto" w:fill="C0C0C0"/>
          </w:tcPr>
          <w:p>
            <w:pPr>
              <w:pStyle w:val="4"/>
              <w:spacing w:before="50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4856" w:type="dxa"/>
            <w:shd w:val="clear" w:color="auto" w:fill="C0C0C0"/>
          </w:tcPr>
          <w:p>
            <w:pPr>
              <w:pStyle w:val="4"/>
              <w:spacing w:before="50"/>
              <w:ind w:left="2225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内容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C0C0C0"/>
          </w:tcPr>
          <w:p>
            <w:pPr>
              <w:pStyle w:val="4"/>
              <w:spacing w:before="50"/>
              <w:ind w:left="1639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费用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440" w:type="dxa"/>
            <w:vMerge w:val="restart"/>
          </w:tcPr>
          <w:p>
            <w:pPr>
              <w:pStyle w:val="4"/>
              <w:spacing w:before="0"/>
              <w:ind w:left="0"/>
              <w:rPr>
                <w:sz w:val="24"/>
              </w:rPr>
            </w:pPr>
          </w:p>
          <w:p>
            <w:pPr>
              <w:pStyle w:val="4"/>
              <w:spacing w:before="0"/>
              <w:ind w:left="0"/>
              <w:rPr>
                <w:sz w:val="24"/>
              </w:rPr>
            </w:pPr>
          </w:p>
          <w:p>
            <w:pPr>
              <w:pStyle w:val="4"/>
              <w:spacing w:before="6"/>
              <w:ind w:left="0"/>
              <w:rPr>
                <w:sz w:val="24"/>
              </w:rPr>
            </w:pPr>
          </w:p>
          <w:p>
            <w:pPr>
              <w:pStyle w:val="4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摊位费 </w:t>
            </w:r>
          </w:p>
        </w:tc>
        <w:tc>
          <w:tcPr>
            <w:tcW w:w="4856" w:type="dxa"/>
          </w:tcPr>
          <w:p>
            <w:pPr>
              <w:pStyle w:val="4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标准展位 </w:t>
            </w:r>
          </w:p>
          <w:p>
            <w:pPr>
              <w:pStyle w:val="4"/>
              <w:spacing w:before="10" w:line="350" w:lineRule="atLeast"/>
              <w:ind w:left="105" w:right="-2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含：英文楣板，围板，咨询桌，圆桌，椅子， 电源，废纸篓。 </w:t>
            </w:r>
          </w:p>
        </w:tc>
        <w:tc>
          <w:tcPr>
            <w:tcW w:w="3685" w:type="dxa"/>
          </w:tcPr>
          <w:p>
            <w:pPr>
              <w:pStyle w:val="4"/>
              <w:spacing w:before="2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38000 元/9 平米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4"/>
              <w:spacing w:before="10" w:line="350" w:lineRule="atLeast"/>
              <w:ind w:left="106" w:right="86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双开加收 </w:t>
            </w:r>
            <w:r>
              <w:rPr>
                <w:sz w:val="24"/>
              </w:rPr>
              <w:t>15%，</w:t>
            </w:r>
            <w:r>
              <w:rPr>
                <w:spacing w:val="-10"/>
                <w:sz w:val="24"/>
              </w:rPr>
              <w:t xml:space="preserve">三开口加收 </w:t>
            </w:r>
            <w:r>
              <w:rPr>
                <w:spacing w:val="-5"/>
                <w:sz w:val="24"/>
              </w:rPr>
              <w:t xml:space="preserve">30%， </w:t>
            </w:r>
            <w:r>
              <w:rPr>
                <w:spacing w:val="-10"/>
                <w:sz w:val="24"/>
              </w:rPr>
              <w:t xml:space="preserve">四开口加收 </w:t>
            </w:r>
            <w:r>
              <w:rPr>
                <w:sz w:val="24"/>
              </w:rPr>
              <w:t xml:space="preserve">45%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>
            <w:pPr>
              <w:pStyle w:val="4"/>
              <w:spacing w:before="12"/>
              <w:ind w:left="0"/>
              <w:rPr>
                <w:sz w:val="29"/>
              </w:rPr>
            </w:pPr>
          </w:p>
          <w:p>
            <w:pPr>
              <w:pStyle w:val="4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光地展位 </w:t>
            </w:r>
          </w:p>
        </w:tc>
        <w:tc>
          <w:tcPr>
            <w:tcW w:w="3685" w:type="dxa"/>
          </w:tcPr>
          <w:p>
            <w:pPr>
              <w:pStyle w:val="4"/>
              <w:spacing w:before="2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3800 元/平米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4"/>
              <w:spacing w:before="2" w:line="360" w:lineRule="exact"/>
              <w:ind w:left="106" w:right="86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双开加收 </w:t>
            </w:r>
            <w:r>
              <w:rPr>
                <w:sz w:val="24"/>
              </w:rPr>
              <w:t>15%，</w:t>
            </w:r>
            <w:r>
              <w:rPr>
                <w:spacing w:val="-10"/>
                <w:sz w:val="24"/>
              </w:rPr>
              <w:t xml:space="preserve">三开口加收 </w:t>
            </w:r>
            <w:r>
              <w:rPr>
                <w:spacing w:val="-5"/>
                <w:sz w:val="24"/>
              </w:rPr>
              <w:t xml:space="preserve">30%， </w:t>
            </w:r>
            <w:r>
              <w:rPr>
                <w:spacing w:val="-10"/>
                <w:sz w:val="24"/>
              </w:rPr>
              <w:t xml:space="preserve">四开口加收 </w:t>
            </w:r>
            <w:r>
              <w:rPr>
                <w:sz w:val="24"/>
              </w:rPr>
              <w:t xml:space="preserve">45%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40" w:type="dxa"/>
          </w:tcPr>
          <w:p>
            <w:pPr>
              <w:pStyle w:val="4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注册费 </w:t>
            </w:r>
          </w:p>
        </w:tc>
        <w:tc>
          <w:tcPr>
            <w:tcW w:w="4856" w:type="dxa"/>
          </w:tcPr>
          <w:p>
            <w:pPr>
              <w:pStyle w:val="4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展商注册费用（大会收取） </w:t>
            </w:r>
          </w:p>
        </w:tc>
        <w:tc>
          <w:tcPr>
            <w:tcW w:w="3685" w:type="dxa"/>
          </w:tcPr>
          <w:p>
            <w:pPr>
              <w:pStyle w:val="4"/>
              <w:spacing w:before="1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1500 元/企业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40" w:type="dxa"/>
          </w:tcPr>
          <w:p>
            <w:pPr>
              <w:pStyle w:val="4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>参展报名费</w:t>
            </w:r>
          </w:p>
        </w:tc>
        <w:tc>
          <w:tcPr>
            <w:tcW w:w="4856" w:type="dxa"/>
          </w:tcPr>
          <w:p>
            <w:pPr>
              <w:pStyle w:val="4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>展位申请、邀请函等组织服务费</w:t>
            </w:r>
          </w:p>
        </w:tc>
        <w:tc>
          <w:tcPr>
            <w:tcW w:w="3685" w:type="dxa"/>
          </w:tcPr>
          <w:p>
            <w:pPr>
              <w:pStyle w:val="4"/>
              <w:spacing w:before="122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2000 元/企业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440" w:type="dxa"/>
          </w:tcPr>
          <w:p>
            <w:pPr>
              <w:pStyle w:val="4"/>
              <w:spacing w:before="122"/>
              <w:ind w:left="105"/>
              <w:rPr>
                <w:sz w:val="24"/>
              </w:rPr>
            </w:pPr>
          </w:p>
          <w:p>
            <w:pPr>
              <w:pStyle w:val="4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>参展人员费</w:t>
            </w:r>
          </w:p>
        </w:tc>
        <w:tc>
          <w:tcPr>
            <w:tcW w:w="4856" w:type="dxa"/>
          </w:tcPr>
          <w:p>
            <w:pPr>
              <w:pStyle w:val="4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>含：机票费、境外食宿及公杂费、城际间交通费、签证费、国内集中费、保险费等</w:t>
            </w:r>
          </w:p>
        </w:tc>
        <w:tc>
          <w:tcPr>
            <w:tcW w:w="3685" w:type="dxa"/>
          </w:tcPr>
          <w:p>
            <w:pPr>
              <w:pStyle w:val="4"/>
              <w:spacing w:before="122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展期：18500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9981" w:type="dxa"/>
            <w:gridSpan w:val="3"/>
          </w:tcPr>
          <w:p>
            <w:pPr>
              <w:pStyle w:val="4"/>
              <w:spacing w:before="26" w:line="280" w:lineRule="auto"/>
              <w:ind w:left="945" w:right="98" w:hanging="84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注：</w:t>
            </w:r>
            <w:r>
              <w:rPr>
                <w:spacing w:val="-13"/>
                <w:sz w:val="24"/>
              </w:rPr>
              <w:t>1</w:t>
            </w:r>
            <w:r>
              <w:rPr>
                <w:spacing w:val="-8"/>
                <w:sz w:val="24"/>
              </w:rPr>
              <w:t>、参展申请得到确认后，</w:t>
            </w:r>
            <w:r>
              <w:rPr>
                <w:b/>
                <w:spacing w:val="-21"/>
                <w:sz w:val="24"/>
              </w:rPr>
              <w:t xml:space="preserve">请在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2"/>
                <w:sz w:val="24"/>
              </w:rPr>
              <w:t xml:space="preserve"> 个工作日内支付展位费定金 </w:t>
            </w:r>
            <w:r>
              <w:rPr>
                <w:b/>
                <w:sz w:val="24"/>
              </w:rPr>
              <w:t>20000</w:t>
            </w:r>
            <w:r>
              <w:rPr>
                <w:b/>
                <w:spacing w:val="-31"/>
                <w:sz w:val="24"/>
              </w:rPr>
              <w:t xml:space="preserve"> 元</w:t>
            </w:r>
            <w:r>
              <w:rPr>
                <w:b/>
                <w:sz w:val="24"/>
              </w:rPr>
              <w:t>/9</w:t>
            </w:r>
            <w:r>
              <w:rPr>
                <w:b/>
                <w:spacing w:val="-18"/>
                <w:sz w:val="24"/>
              </w:rPr>
              <w:t xml:space="preserve"> 平米；</w:t>
            </w:r>
            <w:r>
              <w:rPr>
                <w:b/>
                <w:spacing w:val="-9"/>
                <w:sz w:val="24"/>
              </w:rPr>
              <w:t>36</w:t>
            </w:r>
            <w:r>
              <w:rPr>
                <w:b/>
                <w:spacing w:val="-16"/>
                <w:sz w:val="24"/>
              </w:rPr>
              <w:t xml:space="preserve"> 平米及</w:t>
            </w:r>
            <w:r>
              <w:rPr>
                <w:b/>
                <w:spacing w:val="-20"/>
                <w:sz w:val="24"/>
              </w:rPr>
              <w:t xml:space="preserve">以上的特装在提交申请五个工作日内，支付展位费用 </w:t>
            </w:r>
            <w:r>
              <w:rPr>
                <w:b/>
                <w:spacing w:val="-7"/>
                <w:sz w:val="24"/>
              </w:rPr>
              <w:t>50%，2019</w:t>
            </w:r>
            <w:r>
              <w:rPr>
                <w:b/>
                <w:spacing w:val="-42"/>
                <w:sz w:val="24"/>
              </w:rPr>
              <w:t xml:space="preserve"> 年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2"/>
                <w:sz w:val="24"/>
              </w:rPr>
              <w:t xml:space="preserve"> 月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13"/>
                <w:sz w:val="24"/>
              </w:rPr>
              <w:t xml:space="preserve"> 日前支付展</w:t>
            </w:r>
            <w:r>
              <w:rPr>
                <w:b/>
                <w:spacing w:val="-22"/>
                <w:sz w:val="24"/>
              </w:rPr>
              <w:t xml:space="preserve">位费 </w:t>
            </w:r>
            <w:r>
              <w:rPr>
                <w:b/>
                <w:spacing w:val="-3"/>
                <w:sz w:val="24"/>
              </w:rPr>
              <w:t>30%，2019</w:t>
            </w:r>
            <w:r>
              <w:rPr>
                <w:b/>
                <w:spacing w:val="-42"/>
                <w:sz w:val="24"/>
              </w:rPr>
              <w:t xml:space="preserve"> 年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42"/>
                <w:sz w:val="24"/>
              </w:rPr>
              <w:t xml:space="preserve"> 月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4"/>
                <w:sz w:val="24"/>
              </w:rPr>
              <w:t xml:space="preserve"> 日前支付展位费尾款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6"/>
                <w:sz w:val="24"/>
              </w:rPr>
              <w:t>%。我司将按收到款项的先后顺序分配展位，其余费用支付时间以收费通知的要求为准。</w:t>
            </w:r>
            <w:r>
              <w:rPr>
                <w:sz w:val="24"/>
              </w:rPr>
              <w:t xml:space="preserve"> </w:t>
            </w:r>
          </w:p>
          <w:p>
            <w:pPr>
              <w:pStyle w:val="4"/>
              <w:spacing w:before="0" w:line="304" w:lineRule="exact"/>
              <w:ind w:left="585"/>
              <w:rPr>
                <w:sz w:val="24"/>
              </w:rPr>
            </w:pPr>
            <w:r>
              <w:rPr>
                <w:sz w:val="24"/>
              </w:rPr>
              <w:t xml:space="preserve">2、如有展品运输，运输费用另行通知 </w:t>
            </w:r>
          </w:p>
          <w:p>
            <w:pPr>
              <w:pStyle w:val="4"/>
              <w:spacing w:before="1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3、有特殊日程及路线要求者，人员费将根据实际情况有所浮动。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4094E"/>
    <w:rsid w:val="65EC5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31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SSS</dc:creator>
  <cp:lastModifiedBy>Rebecca</cp:lastModifiedBy>
  <dcterms:modified xsi:type="dcterms:W3CDTF">2019-06-17T09:58:39Z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