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ind w:firstLine="2550" w:firstLineChars="797"/>
        <w:jc w:val="center"/>
        <w:rPr>
          <w:rFonts w:ascii="方正仿宋_GBK" w:hAnsi="仿宋" w:eastAsia="方正仿宋_GBK"/>
          <w:sz w:val="32"/>
          <w:szCs w:val="32"/>
        </w:rPr>
      </w:pPr>
    </w:p>
    <w:p>
      <w:pPr>
        <w:pStyle w:val="2"/>
        <w:widowControl w:val="0"/>
        <w:spacing w:before="0" w:line="360" w:lineRule="auto"/>
        <w:ind w:firstLine="0" w:firstLineChars="0"/>
        <w:rPr>
          <w:rFonts w:ascii="方正楷体_GBK" w:eastAsia="方正楷体_GBK"/>
          <w:color w:val="000000"/>
          <w:spacing w:val="-2"/>
          <w:kern w:val="2"/>
          <w:sz w:val="32"/>
          <w:szCs w:val="32"/>
        </w:rPr>
      </w:pPr>
      <w:r>
        <w:rPr>
          <w:rFonts w:hint="eastAsia" w:ascii="方正黑体_GBK" w:eastAsia="方正黑体_GBK"/>
          <w:color w:val="000000"/>
          <w:spacing w:val="-2"/>
          <w:sz w:val="32"/>
          <w:szCs w:val="32"/>
        </w:rPr>
        <w:t>附件：</w:t>
      </w:r>
      <w:r>
        <w:rPr>
          <w:rFonts w:ascii="Times New Roman"/>
          <w:color w:val="000000"/>
          <w:spacing w:val="-2"/>
          <w:sz w:val="28"/>
        </w:rPr>
        <w:t xml:space="preserve">                                </w:t>
      </w:r>
      <w:r>
        <w:rPr>
          <w:rFonts w:hint="eastAsia" w:ascii="方正楷体_GBK" w:hAnsi="宋体" w:eastAsia="方正楷体_GBK"/>
          <w:kern w:val="2"/>
          <w:sz w:val="32"/>
          <w:szCs w:val="32"/>
        </w:rPr>
        <w:t>编号：</w:t>
      </w:r>
      <w:r>
        <w:rPr>
          <w:rFonts w:hint="eastAsia" w:ascii="方正楷体_GBK" w:eastAsia="方正楷体_GBK"/>
          <w:color w:val="000000"/>
          <w:spacing w:val="-2"/>
          <w:kern w:val="2"/>
          <w:sz w:val="32"/>
          <w:szCs w:val="32"/>
        </w:rPr>
        <w:t>（由会务人员填写）</w:t>
      </w:r>
    </w:p>
    <w:p>
      <w:pPr>
        <w:jc w:val="center"/>
        <w:rPr>
          <w:rFonts w:ascii="方正小标宋简体" w:eastAsia="方正小标宋简体"/>
          <w:color w:val="000000"/>
          <w:spacing w:val="-2"/>
          <w:sz w:val="44"/>
          <w:szCs w:val="44"/>
        </w:rPr>
      </w:pPr>
      <w:r>
        <w:rPr>
          <w:rFonts w:eastAsia="方正小标宋简体"/>
          <w:color w:val="000000"/>
          <w:spacing w:val="-2"/>
          <w:sz w:val="44"/>
          <w:szCs w:val="44"/>
        </w:rPr>
        <w:t>4</w:t>
      </w:r>
      <w:r>
        <w:rPr>
          <w:rFonts w:hint="eastAsia" w:ascii="方正小标宋简体" w:eastAsia="方正小标宋简体"/>
          <w:color w:val="000000"/>
          <w:spacing w:val="-2"/>
          <w:sz w:val="44"/>
          <w:szCs w:val="44"/>
        </w:rPr>
        <w:t>月</w:t>
      </w:r>
      <w:r>
        <w:rPr>
          <w:rFonts w:eastAsia="方正小标宋简体"/>
          <w:color w:val="000000"/>
          <w:spacing w:val="-2"/>
          <w:sz w:val="44"/>
          <w:szCs w:val="44"/>
        </w:rPr>
        <w:t>24</w:t>
      </w:r>
      <w:r>
        <w:rPr>
          <w:rFonts w:hint="eastAsia" w:ascii="方正小标宋简体" w:eastAsia="方正小标宋简体"/>
          <w:color w:val="000000"/>
          <w:spacing w:val="-2"/>
          <w:sz w:val="44"/>
          <w:szCs w:val="44"/>
        </w:rPr>
        <w:t>日苏州参会回执表</w:t>
      </w:r>
    </w:p>
    <w:tbl>
      <w:tblPr>
        <w:tblStyle w:val="5"/>
        <w:tblpPr w:leftFromText="180" w:rightFromText="180" w:vertAnchor="text" w:horzAnchor="page" w:tblpX="1815" w:tblpY="8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71"/>
        <w:gridCol w:w="900"/>
        <w:gridCol w:w="900"/>
        <w:gridCol w:w="720"/>
        <w:gridCol w:w="936"/>
        <w:gridCol w:w="504"/>
        <w:gridCol w:w="126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姓名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职务</w:t>
            </w:r>
            <w:r>
              <w:rPr>
                <w:rFonts w:eastAsia="仿宋_GB2312"/>
                <w:color w:val="000000"/>
                <w:spacing w:val="-2"/>
                <w:sz w:val="24"/>
              </w:rPr>
              <w:t>/</w:t>
            </w:r>
            <w:r>
              <w:rPr>
                <w:rFonts w:hint="eastAsia" w:eastAsia="仿宋_GB2312"/>
                <w:color w:val="000000"/>
                <w:spacing w:val="-2"/>
                <w:sz w:val="24"/>
              </w:rPr>
              <w:t>职称</w:t>
            </w:r>
          </w:p>
        </w:tc>
        <w:tc>
          <w:tcPr>
            <w:tcW w:w="337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电子邮件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手机号码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工作单位</w:t>
            </w:r>
          </w:p>
        </w:tc>
        <w:tc>
          <w:tcPr>
            <w:tcW w:w="733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8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开票信息</w:t>
            </w:r>
            <w:r>
              <w:rPr>
                <w:rFonts w:hint="eastAsia" w:eastAsia="仿宋_GB2312"/>
                <w:color w:val="000000"/>
                <w:spacing w:val="-2"/>
                <w:sz w:val="22"/>
              </w:rPr>
              <w:t>（二选一）</w:t>
            </w:r>
          </w:p>
        </w:tc>
        <w:tc>
          <w:tcPr>
            <w:tcW w:w="7334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普票：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8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</w:p>
        </w:tc>
        <w:tc>
          <w:tcPr>
            <w:tcW w:w="7334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专票：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4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代表身份</w:t>
            </w:r>
          </w:p>
        </w:tc>
        <w:tc>
          <w:tcPr>
            <w:tcW w:w="387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4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理事单位</w:t>
            </w:r>
          </w:p>
        </w:tc>
        <w:tc>
          <w:tcPr>
            <w:tcW w:w="387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00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元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4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会员单位</w:t>
            </w:r>
          </w:p>
        </w:tc>
        <w:tc>
          <w:tcPr>
            <w:tcW w:w="387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eastAsia="仿宋_GB2312"/>
                <w:color w:val="000000"/>
                <w:kern w:val="0"/>
                <w:sz w:val="24"/>
              </w:rPr>
              <w:t>00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元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64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非会员单位</w:t>
            </w:r>
          </w:p>
        </w:tc>
        <w:tc>
          <w:tcPr>
            <w:tcW w:w="387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eastAsia="仿宋_GB2312"/>
                <w:color w:val="000000"/>
                <w:kern w:val="0"/>
                <w:sz w:val="24"/>
              </w:rPr>
              <w:t>00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元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住房：</w:t>
            </w:r>
            <w:r>
              <w:rPr>
                <w:rFonts w:eastAsia="仿宋_GB2312"/>
                <w:color w:val="000000"/>
                <w:spacing w:val="-2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pacing w:val="-2"/>
                <w:sz w:val="24"/>
              </w:rPr>
              <w:t>合住□</w:t>
            </w:r>
            <w:r>
              <w:rPr>
                <w:rFonts w:eastAsia="仿宋_GB2312"/>
                <w:color w:val="000000"/>
                <w:spacing w:val="-2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pacing w:val="-2"/>
                <w:sz w:val="24"/>
              </w:rPr>
              <w:t>单间□</w:t>
            </w:r>
            <w:r>
              <w:rPr>
                <w:rFonts w:eastAsia="仿宋_GB2312"/>
                <w:color w:val="000000"/>
                <w:spacing w:val="-2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pacing w:val="-2"/>
                <w:sz w:val="24"/>
              </w:rPr>
              <w:t>不住□ （住</w:t>
            </w:r>
            <w:r>
              <w:rPr>
                <w:rFonts w:hint="eastAsia" w:eastAsia="仿宋_GB2312"/>
                <w:color w:val="000000"/>
                <w:spacing w:val="-2"/>
                <w:sz w:val="24"/>
                <w:u w:val="single"/>
              </w:rPr>
              <w:t xml:space="preserve">   </w:t>
            </w:r>
            <w:r>
              <w:rPr>
                <w:rFonts w:hint="eastAsia" w:eastAsia="仿宋_GB2312"/>
                <w:color w:val="000000"/>
                <w:spacing w:val="-2"/>
                <w:sz w:val="24"/>
              </w:rPr>
              <w:t>天）</w:t>
            </w:r>
          </w:p>
          <w:p>
            <w:pPr>
              <w:spacing w:line="360" w:lineRule="auto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23</w:t>
            </w:r>
            <w:r>
              <w:rPr>
                <w:rFonts w:hint="eastAsia" w:eastAsia="仿宋_GB2312"/>
                <w:color w:val="000000"/>
                <w:spacing w:val="-2"/>
                <w:sz w:val="24"/>
              </w:rPr>
              <w:t>日中午是否用餐：</w:t>
            </w:r>
            <w:r>
              <w:rPr>
                <w:rFonts w:eastAsia="仿宋_GB2312"/>
                <w:color w:val="000000"/>
                <w:spacing w:val="-2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pacing w:val="-2"/>
                <w:sz w:val="24"/>
              </w:rPr>
              <w:t>是□</w:t>
            </w:r>
            <w:r>
              <w:rPr>
                <w:rFonts w:eastAsia="仿宋_GB2312"/>
                <w:color w:val="000000"/>
                <w:spacing w:val="-2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pacing w:val="-2"/>
                <w:sz w:val="24"/>
              </w:rPr>
              <w:t>否□</w:t>
            </w:r>
          </w:p>
          <w:p>
            <w:pPr>
              <w:spacing w:line="360" w:lineRule="auto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24</w:t>
            </w:r>
            <w:r>
              <w:rPr>
                <w:rFonts w:hint="eastAsia" w:eastAsia="仿宋_GB2312"/>
                <w:color w:val="000000"/>
                <w:spacing w:val="-2"/>
                <w:sz w:val="24"/>
              </w:rPr>
              <w:t>日晚上是否用餐：</w:t>
            </w:r>
            <w:r>
              <w:rPr>
                <w:rFonts w:eastAsia="仿宋_GB2312"/>
                <w:color w:val="000000"/>
                <w:spacing w:val="-2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pacing w:val="-2"/>
                <w:sz w:val="24"/>
              </w:rPr>
              <w:t>是□</w:t>
            </w:r>
            <w:r>
              <w:rPr>
                <w:rFonts w:eastAsia="仿宋_GB2312"/>
                <w:color w:val="000000"/>
                <w:spacing w:val="-2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pacing w:val="-2"/>
                <w:sz w:val="24"/>
              </w:rPr>
              <w:t>否□</w:t>
            </w:r>
          </w:p>
        </w:tc>
      </w:tr>
    </w:tbl>
    <w:p>
      <w:pPr>
        <w:spacing w:after="156" w:afterLines="50" w:line="400" w:lineRule="exact"/>
        <w:rPr>
          <w:rFonts w:ascii="方正仿宋_GBK" w:hAnsi="仿宋" w:eastAsia="方正仿宋_GBK"/>
          <w:bCs/>
          <w:sz w:val="24"/>
        </w:rPr>
      </w:pPr>
      <w:r>
        <w:rPr>
          <w:rFonts w:hint="eastAsia" w:ascii="方正仿宋_GBK" w:hAnsi="仿宋" w:eastAsia="方正仿宋_GBK"/>
          <w:bCs/>
          <w:sz w:val="24"/>
        </w:rPr>
        <w:t>说明：</w:t>
      </w:r>
    </w:p>
    <w:p>
      <w:pPr>
        <w:spacing w:after="156" w:afterLines="50" w:line="400" w:lineRule="exact"/>
        <w:rPr>
          <w:rFonts w:ascii="方正仿宋_GBK" w:hAnsi="仿宋" w:eastAsia="方正仿宋_GBK"/>
          <w:bCs/>
          <w:sz w:val="24"/>
        </w:rPr>
      </w:pPr>
      <w:r>
        <w:rPr>
          <w:rFonts w:hint="eastAsia" w:ascii="方正仿宋_GBK" w:hAnsi="仿宋" w:eastAsia="方正仿宋_GBK"/>
          <w:bCs/>
          <w:sz w:val="24"/>
        </w:rPr>
        <w:t>（</w:t>
      </w:r>
      <w:r>
        <w:rPr>
          <w:rFonts w:eastAsia="方正仿宋_GBK"/>
          <w:bCs/>
          <w:sz w:val="24"/>
        </w:rPr>
        <w:t>1</w:t>
      </w:r>
      <w:r>
        <w:rPr>
          <w:rFonts w:hint="eastAsia" w:ascii="方正仿宋_GBK" w:hAnsi="仿宋" w:eastAsia="方正仿宋_GBK"/>
          <w:bCs/>
          <w:sz w:val="24"/>
        </w:rPr>
        <w:t>）会务组联系方式：电话</w:t>
      </w:r>
      <w:r>
        <w:rPr>
          <w:rFonts w:eastAsia="方正仿宋_GBK"/>
          <w:bCs/>
          <w:sz w:val="24"/>
        </w:rPr>
        <w:t>19106233388</w:t>
      </w:r>
      <w:r>
        <w:rPr>
          <w:rFonts w:hint="eastAsia" w:ascii="方正仿宋_GBK" w:hAnsi="仿宋" w:eastAsia="方正仿宋_GBK"/>
          <w:bCs/>
          <w:sz w:val="24"/>
        </w:rPr>
        <w:t>、</w:t>
      </w:r>
      <w:r>
        <w:rPr>
          <w:rFonts w:eastAsia="方正仿宋_GBK"/>
          <w:bCs/>
          <w:sz w:val="24"/>
        </w:rPr>
        <w:t>19106233377</w:t>
      </w:r>
      <w:r>
        <w:rPr>
          <w:rFonts w:hint="eastAsia" w:ascii="方正仿宋_GBK" w:hAnsi="仿宋" w:eastAsia="方正仿宋_GBK"/>
          <w:bCs/>
          <w:sz w:val="24"/>
        </w:rPr>
        <w:t>，电子信箱：</w:t>
      </w:r>
      <w:r>
        <w:rPr>
          <w:rFonts w:eastAsia="方正仿宋_GBK"/>
          <w:bCs/>
          <w:sz w:val="24"/>
        </w:rPr>
        <w:t>bmgchina</w:t>
      </w:r>
      <w:r>
        <w:rPr>
          <w:rFonts w:ascii="方正仿宋_GBK" w:hAnsi="仿宋" w:eastAsia="方正仿宋_GBK"/>
          <w:bCs/>
          <w:sz w:val="24"/>
        </w:rPr>
        <w:t>@</w:t>
      </w:r>
      <w:r>
        <w:rPr>
          <w:rFonts w:eastAsia="方正仿宋_GBK"/>
          <w:bCs/>
          <w:sz w:val="24"/>
        </w:rPr>
        <w:t>126</w:t>
      </w:r>
      <w:r>
        <w:rPr>
          <w:rFonts w:ascii="方正仿宋_GBK" w:hAnsi="仿宋" w:eastAsia="方正仿宋_GBK"/>
          <w:bCs/>
          <w:sz w:val="24"/>
        </w:rPr>
        <w:t>.</w:t>
      </w:r>
      <w:r>
        <w:rPr>
          <w:rFonts w:eastAsia="方正仿宋_GBK"/>
          <w:bCs/>
          <w:sz w:val="24"/>
        </w:rPr>
        <w:t>com</w:t>
      </w:r>
      <w:r>
        <w:rPr>
          <w:rFonts w:hint="eastAsia" w:ascii="方正仿宋_GBK" w:hAnsi="仿宋" w:eastAsia="方正仿宋_GBK"/>
          <w:bCs/>
          <w:sz w:val="24"/>
        </w:rPr>
        <w:t>，参会者一人一表，此表可复印，也可登录协会网站（</w:t>
      </w:r>
      <w:r>
        <w:rPr>
          <w:rFonts w:eastAsia="方正仿宋_GBK"/>
          <w:bCs/>
          <w:sz w:val="24"/>
        </w:rPr>
        <w:t>http</w:t>
      </w:r>
      <w:r>
        <w:rPr>
          <w:rFonts w:ascii="方正仿宋_GBK" w:hAnsi="仿宋" w:eastAsia="方正仿宋_GBK"/>
          <w:bCs/>
          <w:sz w:val="24"/>
        </w:rPr>
        <w:t>://</w:t>
      </w:r>
      <w:r>
        <w:fldChar w:fldCharType="begin"/>
      </w:r>
      <w:r>
        <w:instrText xml:space="preserve"> HYPERLINK "http://www.bmgchina.com" </w:instrText>
      </w:r>
      <w:r>
        <w:fldChar w:fldCharType="separate"/>
      </w:r>
      <w:r>
        <w:rPr>
          <w:rFonts w:eastAsia="方正仿宋_GBK"/>
          <w:bCs/>
          <w:sz w:val="24"/>
        </w:rPr>
        <w:t>www</w:t>
      </w:r>
      <w:r>
        <w:rPr>
          <w:rFonts w:ascii="方正仿宋_GBK" w:hAnsi="仿宋" w:eastAsia="方正仿宋_GBK"/>
          <w:bCs/>
          <w:sz w:val="24"/>
        </w:rPr>
        <w:t>.</w:t>
      </w:r>
      <w:r>
        <w:rPr>
          <w:rFonts w:eastAsia="方正仿宋_GBK"/>
          <w:bCs/>
          <w:sz w:val="24"/>
        </w:rPr>
        <w:t>bmgchina</w:t>
      </w:r>
      <w:r>
        <w:rPr>
          <w:rFonts w:ascii="方正仿宋_GBK" w:hAnsi="仿宋" w:eastAsia="方正仿宋_GBK"/>
          <w:bCs/>
          <w:sz w:val="24"/>
        </w:rPr>
        <w:t>.</w:t>
      </w:r>
      <w:r>
        <w:rPr>
          <w:rFonts w:eastAsia="方正仿宋_GBK"/>
          <w:bCs/>
          <w:sz w:val="24"/>
        </w:rPr>
        <w:t>com</w:t>
      </w:r>
      <w:r>
        <w:fldChar w:fldCharType="end"/>
      </w:r>
      <w:r>
        <w:rPr>
          <w:rFonts w:hint="eastAsia" w:ascii="方正仿宋_GBK" w:hAnsi="仿宋" w:eastAsia="方正仿宋_GBK"/>
          <w:bCs/>
          <w:sz w:val="24"/>
        </w:rPr>
        <w:t>）下载。</w:t>
      </w:r>
    </w:p>
    <w:p>
      <w:pPr>
        <w:spacing w:after="156" w:afterLines="50" w:line="400" w:lineRule="exact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bCs/>
          <w:sz w:val="24"/>
        </w:rPr>
        <w:t>（</w:t>
      </w:r>
      <w:r>
        <w:rPr>
          <w:rFonts w:eastAsia="方正仿宋_GBK"/>
          <w:bCs/>
          <w:sz w:val="24"/>
        </w:rPr>
        <w:t>2</w:t>
      </w:r>
      <w:r>
        <w:rPr>
          <w:rFonts w:hint="eastAsia" w:ascii="方正仿宋_GBK" w:hAnsi="仿宋" w:eastAsia="方正仿宋_GBK"/>
          <w:bCs/>
          <w:sz w:val="24"/>
        </w:rPr>
        <w:t>）乘车指南</w:t>
      </w:r>
      <w:r>
        <w:rPr>
          <w:rFonts w:hint="eastAsia" w:ascii="方正仿宋_GBK" w:hAnsi="仿宋" w:eastAsia="方正仿宋_GBK"/>
          <w:sz w:val="24"/>
        </w:rPr>
        <w:t>：苏州吴中希尔顿欢朋酒店</w:t>
      </w:r>
      <w:r>
        <w:rPr>
          <w:rFonts w:ascii="方正仿宋_GBK" w:hAnsi="仿宋" w:eastAsia="方正仿宋_GBK"/>
          <w:sz w:val="24"/>
        </w:rPr>
        <w:t>---</w:t>
      </w:r>
      <w:r>
        <w:rPr>
          <w:rFonts w:hint="eastAsia" w:ascii="方正仿宋_GBK" w:hAnsi="仿宋" w:eastAsia="方正仿宋_GBK"/>
          <w:sz w:val="24"/>
        </w:rPr>
        <w:t>江苏省苏州市吴中区迎春路</w:t>
      </w:r>
      <w:r>
        <w:rPr>
          <w:rFonts w:eastAsia="方正仿宋_GBK"/>
          <w:sz w:val="24"/>
        </w:rPr>
        <w:t>38</w:t>
      </w:r>
      <w:r>
        <w:rPr>
          <w:rFonts w:hint="eastAsia" w:ascii="方正仿宋_GBK" w:hAnsi="仿宋" w:eastAsia="方正仿宋_GBK"/>
          <w:sz w:val="24"/>
        </w:rPr>
        <w:t>号</w:t>
      </w:r>
    </w:p>
    <w:p>
      <w:pPr>
        <w:spacing w:line="400" w:lineRule="exact"/>
        <w:ind w:firstLine="480" w:firstLineChars="200"/>
        <w:rPr>
          <w:rFonts w:ascii="方正仿宋_GBK" w:hAnsi="仿宋" w:eastAsia="方正仿宋_GBK"/>
          <w:bCs/>
          <w:sz w:val="24"/>
        </w:rPr>
      </w:pPr>
      <w:r>
        <w:rPr>
          <w:rFonts w:hint="eastAsia" w:ascii="方正仿宋_GBK" w:hAnsi="仿宋" w:eastAsia="方正仿宋_GBK"/>
          <w:bCs/>
          <w:sz w:val="24"/>
        </w:rPr>
        <w:t>上海虹桥国际机场：距离</w:t>
      </w:r>
      <w:r>
        <w:rPr>
          <w:rFonts w:eastAsia="方正仿宋_GBK"/>
          <w:bCs/>
          <w:sz w:val="24"/>
        </w:rPr>
        <w:t>84</w:t>
      </w:r>
      <w:r>
        <w:rPr>
          <w:rFonts w:hint="eastAsia" w:ascii="方正仿宋_GBK" w:hAnsi="仿宋" w:eastAsia="方正仿宋_GBK"/>
          <w:bCs/>
          <w:sz w:val="24"/>
        </w:rPr>
        <w:t>公里（约</w:t>
      </w:r>
      <w:r>
        <w:rPr>
          <w:rFonts w:eastAsia="方正仿宋_GBK"/>
          <w:bCs/>
          <w:sz w:val="24"/>
        </w:rPr>
        <w:t>67</w:t>
      </w:r>
      <w:r>
        <w:rPr>
          <w:rFonts w:hint="eastAsia" w:ascii="方正仿宋_GBK" w:hAnsi="仿宋" w:eastAsia="方正仿宋_GBK"/>
          <w:bCs/>
          <w:sz w:val="24"/>
        </w:rPr>
        <w:t>分钟）</w:t>
      </w:r>
    </w:p>
    <w:p>
      <w:pPr>
        <w:spacing w:line="400" w:lineRule="exact"/>
        <w:ind w:firstLine="480" w:firstLineChars="200"/>
        <w:rPr>
          <w:rFonts w:ascii="方正仿宋_GBK" w:hAnsi="仿宋" w:eastAsia="方正仿宋_GBK"/>
          <w:bCs/>
          <w:sz w:val="24"/>
        </w:rPr>
      </w:pPr>
      <w:r>
        <w:rPr>
          <w:rFonts w:hint="eastAsia" w:ascii="方正仿宋_GBK" w:hAnsi="仿宋" w:eastAsia="方正仿宋_GBK"/>
          <w:bCs/>
          <w:sz w:val="24"/>
        </w:rPr>
        <w:t>苏南硕放国际机场：距离</w:t>
      </w:r>
      <w:r>
        <w:rPr>
          <w:rFonts w:eastAsia="方正仿宋_GBK"/>
          <w:bCs/>
          <w:sz w:val="24"/>
        </w:rPr>
        <w:t>45</w:t>
      </w:r>
      <w:r>
        <w:rPr>
          <w:rFonts w:hint="eastAsia" w:ascii="方正仿宋_GBK" w:hAnsi="仿宋" w:eastAsia="方正仿宋_GBK"/>
          <w:bCs/>
          <w:sz w:val="24"/>
        </w:rPr>
        <w:t>公里（约</w:t>
      </w:r>
      <w:r>
        <w:rPr>
          <w:rFonts w:eastAsia="方正仿宋_GBK"/>
          <w:bCs/>
          <w:sz w:val="24"/>
        </w:rPr>
        <w:t>47</w:t>
      </w:r>
      <w:r>
        <w:rPr>
          <w:rFonts w:hint="eastAsia" w:ascii="方正仿宋_GBK" w:hAnsi="仿宋" w:eastAsia="方正仿宋_GBK"/>
          <w:bCs/>
          <w:sz w:val="24"/>
        </w:rPr>
        <w:t>分钟）</w:t>
      </w:r>
    </w:p>
    <w:p>
      <w:pPr>
        <w:spacing w:line="400" w:lineRule="exact"/>
        <w:ind w:firstLine="480" w:firstLineChars="200"/>
        <w:rPr>
          <w:rFonts w:ascii="方正仿宋_GBK" w:hAnsi="仿宋" w:eastAsia="方正仿宋_GBK"/>
          <w:bCs/>
          <w:sz w:val="24"/>
        </w:rPr>
      </w:pPr>
      <w:r>
        <w:rPr>
          <w:rFonts w:hint="eastAsia" w:ascii="方正仿宋_GBK" w:hAnsi="仿宋" w:eastAsia="方正仿宋_GBK"/>
          <w:bCs/>
          <w:sz w:val="24"/>
        </w:rPr>
        <w:t>苏州火车站：距离</w:t>
      </w:r>
      <w:r>
        <w:rPr>
          <w:rFonts w:eastAsia="方正仿宋_GBK"/>
          <w:bCs/>
          <w:sz w:val="24"/>
        </w:rPr>
        <w:t>12</w:t>
      </w:r>
      <w:r>
        <w:rPr>
          <w:rFonts w:hint="eastAsia" w:ascii="方正仿宋_GBK" w:hAnsi="仿宋" w:eastAsia="方正仿宋_GBK"/>
          <w:bCs/>
          <w:sz w:val="24"/>
        </w:rPr>
        <w:t>公里（约</w:t>
      </w:r>
      <w:r>
        <w:rPr>
          <w:rFonts w:eastAsia="方正仿宋_GBK"/>
          <w:bCs/>
          <w:sz w:val="24"/>
        </w:rPr>
        <w:t>21</w:t>
      </w:r>
      <w:r>
        <w:rPr>
          <w:rFonts w:hint="eastAsia" w:ascii="方正仿宋_GBK" w:hAnsi="仿宋" w:eastAsia="方正仿宋_GBK"/>
          <w:bCs/>
          <w:sz w:val="24"/>
        </w:rPr>
        <w:t>分钟）</w:t>
      </w:r>
    </w:p>
    <w:p>
      <w:pPr>
        <w:spacing w:line="400" w:lineRule="exact"/>
        <w:ind w:firstLine="480" w:firstLineChars="200"/>
        <w:rPr>
          <w:rFonts w:ascii="方正仿宋_GBK" w:hAnsi="仿宋" w:eastAsia="方正仿宋_GBK"/>
          <w:bCs/>
          <w:sz w:val="24"/>
        </w:rPr>
      </w:pPr>
      <w:r>
        <w:rPr>
          <w:rFonts w:hint="eastAsia" w:ascii="方正仿宋_GBK" w:hAnsi="仿宋" w:eastAsia="方正仿宋_GBK"/>
          <w:bCs/>
          <w:sz w:val="24"/>
        </w:rPr>
        <w:t>高铁苏州北站：距离</w:t>
      </w:r>
      <w:r>
        <w:rPr>
          <w:rFonts w:eastAsia="方正仿宋_GBK"/>
          <w:bCs/>
          <w:sz w:val="24"/>
        </w:rPr>
        <w:t>22</w:t>
      </w:r>
      <w:r>
        <w:rPr>
          <w:rFonts w:hint="eastAsia" w:ascii="方正仿宋_GBK" w:hAnsi="仿宋" w:eastAsia="方正仿宋_GBK"/>
          <w:bCs/>
          <w:sz w:val="24"/>
        </w:rPr>
        <w:t>公里（约</w:t>
      </w:r>
      <w:r>
        <w:rPr>
          <w:rFonts w:eastAsia="方正仿宋_GBK"/>
          <w:bCs/>
          <w:sz w:val="24"/>
        </w:rPr>
        <w:t>26</w:t>
      </w:r>
      <w:r>
        <w:rPr>
          <w:rFonts w:hint="eastAsia" w:ascii="方正仿宋_GBK" w:hAnsi="仿宋" w:eastAsia="方正仿宋_GBK"/>
          <w:bCs/>
          <w:sz w:val="24"/>
        </w:rPr>
        <w:t>分钟）</w:t>
      </w:r>
    </w:p>
    <w:p>
      <w:pPr>
        <w:spacing w:line="400" w:lineRule="exact"/>
        <w:ind w:firstLine="480" w:firstLineChars="200"/>
        <w:rPr>
          <w:rFonts w:ascii="方正仿宋_GBK" w:hAnsi="仿宋" w:eastAsia="方正仿宋_GBK"/>
          <w:bCs/>
          <w:sz w:val="24"/>
        </w:rPr>
      </w:pPr>
      <w:r>
        <w:rPr>
          <w:rFonts w:hint="eastAsia" w:ascii="方正仿宋_GBK" w:hAnsi="仿宋" w:eastAsia="方正仿宋_GBK"/>
          <w:bCs/>
          <w:sz w:val="24"/>
        </w:rPr>
        <w:t>苏州园区火车站：距离</w:t>
      </w:r>
      <w:r>
        <w:rPr>
          <w:rFonts w:eastAsia="方正仿宋_GBK"/>
          <w:bCs/>
          <w:sz w:val="24"/>
        </w:rPr>
        <w:t>17</w:t>
      </w:r>
      <w:r>
        <w:rPr>
          <w:rFonts w:hint="eastAsia" w:ascii="方正仿宋_GBK" w:hAnsi="仿宋" w:eastAsia="方正仿宋_GBK"/>
          <w:bCs/>
          <w:sz w:val="24"/>
        </w:rPr>
        <w:t>公里（约</w:t>
      </w:r>
      <w:r>
        <w:rPr>
          <w:rFonts w:eastAsia="方正仿宋_GBK"/>
          <w:bCs/>
          <w:sz w:val="24"/>
        </w:rPr>
        <w:t>20</w:t>
      </w:r>
      <w:r>
        <w:rPr>
          <w:rFonts w:hint="eastAsia" w:ascii="方正仿宋_GBK" w:hAnsi="仿宋" w:eastAsia="方正仿宋_GBK"/>
          <w:bCs/>
          <w:sz w:val="24"/>
        </w:rPr>
        <w:t>分钟）</w:t>
      </w:r>
    </w:p>
    <w:p>
      <w:pPr>
        <w:spacing w:line="400" w:lineRule="exact"/>
        <w:ind w:firstLine="480" w:firstLineChars="200"/>
        <w:rPr>
          <w:rFonts w:ascii="方正仿宋_GBK" w:hAnsi="仿宋" w:eastAsia="方正仿宋_GBK"/>
          <w:bCs/>
          <w:sz w:val="24"/>
        </w:rPr>
      </w:pPr>
      <w:r>
        <w:rPr>
          <w:rFonts w:hint="eastAsia" w:ascii="方正仿宋_GBK" w:hAnsi="仿宋" w:eastAsia="方正仿宋_GBK"/>
          <w:bCs/>
          <w:sz w:val="24"/>
        </w:rPr>
        <w:t>苏州新区火站：：距离</w:t>
      </w:r>
      <w:r>
        <w:rPr>
          <w:rFonts w:eastAsia="方正仿宋_GBK"/>
          <w:bCs/>
          <w:sz w:val="24"/>
        </w:rPr>
        <w:t>21</w:t>
      </w:r>
      <w:r>
        <w:rPr>
          <w:rFonts w:hint="eastAsia" w:ascii="方正仿宋_GBK" w:hAnsi="仿宋" w:eastAsia="方正仿宋_GBK"/>
          <w:bCs/>
          <w:sz w:val="24"/>
        </w:rPr>
        <w:t>公里（约</w:t>
      </w:r>
      <w:r>
        <w:rPr>
          <w:rFonts w:eastAsia="方正仿宋_GBK"/>
          <w:bCs/>
          <w:sz w:val="24"/>
        </w:rPr>
        <w:t>26</w:t>
      </w:r>
      <w:r>
        <w:rPr>
          <w:rFonts w:hint="eastAsia" w:ascii="方正仿宋_GBK" w:hAnsi="仿宋" w:eastAsia="方正仿宋_GBK"/>
          <w:bCs/>
          <w:sz w:val="24"/>
        </w:rPr>
        <w:t>分钟）</w:t>
      </w:r>
    </w:p>
    <w:p>
      <w:pPr>
        <w:spacing w:line="400" w:lineRule="exact"/>
        <w:ind w:firstLine="480" w:firstLineChars="200"/>
        <w:rPr>
          <w:rFonts w:ascii="方正仿宋_GBK" w:hAnsi="仿宋" w:eastAsia="方正仿宋_GBK"/>
          <w:bCs/>
          <w:sz w:val="24"/>
        </w:rPr>
      </w:pPr>
      <w:r>
        <w:rPr>
          <w:rFonts w:hint="eastAsia" w:ascii="方正仿宋_GBK" w:hAnsi="仿宋" w:eastAsia="方正仿宋_GBK"/>
          <w:bCs/>
          <w:sz w:val="24"/>
        </w:rPr>
        <w:t>苏州南门汽车客运站：距离</w:t>
      </w:r>
      <w:r>
        <w:rPr>
          <w:rFonts w:eastAsia="方正仿宋_GBK"/>
          <w:bCs/>
          <w:sz w:val="24"/>
        </w:rPr>
        <w:t>1.7</w:t>
      </w:r>
      <w:r>
        <w:rPr>
          <w:rFonts w:hint="eastAsia" w:ascii="方正仿宋_GBK" w:hAnsi="仿宋" w:eastAsia="方正仿宋_GBK"/>
          <w:bCs/>
          <w:sz w:val="24"/>
        </w:rPr>
        <w:t>公里（约</w:t>
      </w:r>
      <w:r>
        <w:rPr>
          <w:rFonts w:eastAsia="方正仿宋_GBK"/>
          <w:bCs/>
          <w:sz w:val="24"/>
        </w:rPr>
        <w:t>5</w:t>
      </w:r>
      <w:r>
        <w:rPr>
          <w:rFonts w:hint="eastAsia" w:ascii="方正仿宋_GBK" w:hAnsi="仿宋" w:eastAsia="方正仿宋_GBK"/>
          <w:bCs/>
          <w:sz w:val="24"/>
        </w:rPr>
        <w:t>分钟）</w:t>
      </w:r>
    </w:p>
    <w:p>
      <w:pPr>
        <w:spacing w:line="400" w:lineRule="exact"/>
        <w:ind w:firstLine="480" w:firstLineChars="200"/>
        <w:rPr>
          <w:rFonts w:ascii="方正仿宋_GBK" w:hAnsi="仿宋" w:eastAsia="方正仿宋_GBK"/>
          <w:bCs/>
          <w:sz w:val="24"/>
        </w:rPr>
      </w:pPr>
      <w:r>
        <w:rPr>
          <w:rFonts w:hint="eastAsia" w:ascii="方正仿宋_GBK" w:hAnsi="仿宋" w:eastAsia="方正仿宋_GBK"/>
          <w:bCs/>
          <w:sz w:val="24"/>
        </w:rPr>
        <w:t>吴中东方大道客运站：距离</w:t>
      </w:r>
      <w:r>
        <w:rPr>
          <w:rFonts w:eastAsia="方正仿宋_GBK"/>
          <w:bCs/>
          <w:sz w:val="24"/>
        </w:rPr>
        <w:t>3</w:t>
      </w:r>
      <w:r>
        <w:rPr>
          <w:rFonts w:hint="eastAsia" w:ascii="方正仿宋_GBK" w:hAnsi="仿宋" w:eastAsia="方正仿宋_GBK"/>
          <w:bCs/>
          <w:sz w:val="24"/>
        </w:rPr>
        <w:t>公里（约</w:t>
      </w:r>
      <w:r>
        <w:rPr>
          <w:rFonts w:eastAsia="方正仿宋_GBK"/>
          <w:bCs/>
          <w:sz w:val="24"/>
        </w:rPr>
        <w:t>8</w:t>
      </w:r>
      <w:r>
        <w:rPr>
          <w:rFonts w:hint="eastAsia" w:ascii="方正仿宋_GBK" w:hAnsi="仿宋" w:eastAsia="方正仿宋_GBK"/>
          <w:bCs/>
          <w:sz w:val="24"/>
        </w:rPr>
        <w:t>分钟）</w:t>
      </w:r>
    </w:p>
    <w:p>
      <w:pPr>
        <w:spacing w:line="400" w:lineRule="exact"/>
        <w:ind w:firstLine="480" w:firstLineChars="200"/>
        <w:rPr>
          <w:rFonts w:ascii="方正仿宋_GBK" w:hAnsi="仿宋" w:eastAsia="方正仿宋_GBK"/>
          <w:bCs/>
          <w:sz w:val="24"/>
        </w:rPr>
      </w:pPr>
      <w:r>
        <w:rPr>
          <w:rFonts w:hint="eastAsia" w:ascii="方正仿宋_GBK" w:hAnsi="仿宋" w:eastAsia="方正仿宋_GBK"/>
          <w:bCs/>
          <w:sz w:val="24"/>
        </w:rPr>
        <w:t>苏州北广场汽车客运站：距离</w:t>
      </w:r>
      <w:r>
        <w:rPr>
          <w:rFonts w:eastAsia="方正仿宋_GBK"/>
          <w:bCs/>
          <w:sz w:val="24"/>
        </w:rPr>
        <w:t>12</w:t>
      </w:r>
      <w:r>
        <w:rPr>
          <w:rFonts w:hint="eastAsia" w:ascii="方正仿宋_GBK" w:hAnsi="仿宋" w:eastAsia="方正仿宋_GBK"/>
          <w:bCs/>
          <w:sz w:val="24"/>
        </w:rPr>
        <w:t>公里（约</w:t>
      </w:r>
      <w:r>
        <w:rPr>
          <w:rFonts w:eastAsia="方正仿宋_GBK"/>
          <w:bCs/>
          <w:sz w:val="24"/>
        </w:rPr>
        <w:t>22</w:t>
      </w:r>
      <w:r>
        <w:rPr>
          <w:rFonts w:hint="eastAsia" w:ascii="方正仿宋_GBK" w:hAnsi="仿宋" w:eastAsia="方正仿宋_GBK"/>
          <w:bCs/>
          <w:sz w:val="24"/>
        </w:rPr>
        <w:t>分钟）</w:t>
      </w:r>
    </w:p>
    <w:p>
      <w:pPr>
        <w:spacing w:line="400" w:lineRule="exact"/>
        <w:ind w:firstLine="480" w:firstLineChars="200"/>
        <w:rPr>
          <w:rFonts w:ascii="方正仿宋_GBK" w:hAnsi="仿宋" w:eastAsia="方正仿宋_GBK"/>
          <w:bCs/>
          <w:sz w:val="24"/>
        </w:rPr>
      </w:pPr>
      <w:r>
        <w:rPr>
          <w:rFonts w:hint="eastAsia" w:ascii="方正仿宋_GBK" w:hAnsi="仿宋" w:eastAsia="方正仿宋_GBK"/>
          <w:bCs/>
          <w:sz w:val="24"/>
        </w:rPr>
        <w:t>苏州汽车北站西：距离</w:t>
      </w:r>
      <w:r>
        <w:rPr>
          <w:rFonts w:eastAsia="方正仿宋_GBK"/>
          <w:bCs/>
          <w:sz w:val="24"/>
        </w:rPr>
        <w:t>14</w:t>
      </w:r>
      <w:r>
        <w:rPr>
          <w:rFonts w:hint="eastAsia" w:ascii="方正仿宋_GBK" w:hAnsi="仿宋" w:eastAsia="方正仿宋_GBK"/>
          <w:bCs/>
          <w:sz w:val="24"/>
        </w:rPr>
        <w:t>公里（约</w:t>
      </w:r>
      <w:r>
        <w:rPr>
          <w:rFonts w:eastAsia="方正仿宋_GBK"/>
          <w:bCs/>
          <w:sz w:val="24"/>
        </w:rPr>
        <w:t>18</w:t>
      </w:r>
      <w:r>
        <w:rPr>
          <w:rFonts w:hint="eastAsia" w:ascii="方正仿宋_GBK" w:hAnsi="仿宋" w:eastAsia="方正仿宋_GBK"/>
          <w:bCs/>
          <w:sz w:val="24"/>
        </w:rPr>
        <w:t>分钟）</w:t>
      </w:r>
    </w:p>
    <w:p>
      <w:pPr>
        <w:spacing w:line="400" w:lineRule="exact"/>
        <w:ind w:firstLine="480" w:firstLineChars="200"/>
        <w:rPr>
          <w:rFonts w:ascii="方正仿宋_GBK" w:hAnsi="仿宋" w:eastAsia="方正仿宋_GBK"/>
          <w:bCs/>
          <w:sz w:val="24"/>
        </w:rPr>
      </w:pPr>
      <w:r>
        <w:rPr>
          <w:rFonts w:hint="eastAsia" w:ascii="方正仿宋_GBK" w:hAnsi="仿宋" w:eastAsia="方正仿宋_GBK"/>
          <w:bCs/>
          <w:sz w:val="24"/>
        </w:rPr>
        <w:t>苏州北高铁站：距离</w:t>
      </w:r>
      <w:r>
        <w:rPr>
          <w:rFonts w:eastAsia="方正仿宋_GBK"/>
          <w:bCs/>
          <w:sz w:val="24"/>
        </w:rPr>
        <w:t>22</w:t>
      </w:r>
      <w:r>
        <w:rPr>
          <w:rFonts w:hint="eastAsia" w:ascii="方正仿宋_GBK" w:hAnsi="仿宋" w:eastAsia="方正仿宋_GBK"/>
          <w:bCs/>
          <w:sz w:val="24"/>
        </w:rPr>
        <w:t>公里（约</w:t>
      </w:r>
      <w:r>
        <w:rPr>
          <w:rFonts w:eastAsia="方正仿宋_GBK"/>
          <w:bCs/>
          <w:sz w:val="24"/>
        </w:rPr>
        <w:t>26</w:t>
      </w:r>
      <w:r>
        <w:rPr>
          <w:rFonts w:hint="eastAsia" w:ascii="方正仿宋_GBK" w:hAnsi="仿宋" w:eastAsia="方正仿宋_GBK"/>
          <w:bCs/>
          <w:sz w:val="24"/>
        </w:rPr>
        <w:t>分钟）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8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D2B9E"/>
    <w:rsid w:val="0B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仿宋_GB2312" w:hAnsi="Calibri" w:eastAsia="仿宋_GB2312"/>
      <w:kern w:val="0"/>
      <w:sz w:val="3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2021-04-07T13:48:00Z</dcterms:created>
  <dc:creator>Rainie_x</dc:creator>
  <cp:lastModifiedBy>Rainie_x</cp:lastModifiedBy>
  <dcterms:modified xsi:type="dcterms:W3CDTF">2021-04-07T13:49:33Z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